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4D4C" w:rsidRPr="00744D4C" w:rsidRDefault="00744D4C" w:rsidP="00744D4C">
      <w:pPr>
        <w:tabs>
          <w:tab w:val="center" w:pos="5236"/>
          <w:tab w:val="right" w:pos="10473"/>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bookmarkStart w:id="0" w:name="OLE_LINK1"/>
      <w:r w:rsidRPr="00744D4C">
        <w:rPr>
          <w:rFonts w:ascii="Times New Roman" w:eastAsia="Times New Roman" w:hAnsi="Times New Roman" w:cs="Times New Roman"/>
          <w:b/>
          <w:sz w:val="24"/>
          <w:szCs w:val="24"/>
        </w:rPr>
        <w:t>ANYKŠČIŲ RAJONO SAVIVALDYBĖS</w:t>
      </w:r>
      <w:r w:rsidRPr="00744D4C">
        <w:rPr>
          <w:rFonts w:ascii="Times New Roman" w:eastAsia="Times New Roman" w:hAnsi="Times New Roman" w:cs="Times New Roman"/>
          <w:sz w:val="24"/>
          <w:szCs w:val="24"/>
        </w:rPr>
        <w:t xml:space="preserve"> </w:t>
      </w:r>
      <w:r w:rsidRPr="00744D4C">
        <w:rPr>
          <w:rFonts w:ascii="Times New Roman" w:eastAsia="Times New Roman" w:hAnsi="Times New Roman" w:cs="Times New Roman"/>
          <w:b/>
          <w:sz w:val="24"/>
          <w:szCs w:val="24"/>
        </w:rPr>
        <w:t>TARYBOS</w:t>
      </w:r>
    </w:p>
    <w:p w:rsidR="00744D4C" w:rsidRPr="00744D4C" w:rsidRDefault="00744D4C" w:rsidP="00744D4C">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rPr>
      </w:pPr>
      <w:r w:rsidRPr="00744D4C">
        <w:rPr>
          <w:rFonts w:ascii="Times New Roman" w:eastAsia="Times New Roman" w:hAnsi="Times New Roman" w:cs="Times New Roman"/>
          <w:b/>
          <w:sz w:val="24"/>
          <w:szCs w:val="24"/>
        </w:rPr>
        <w:t>SOCIALINIŲ REIKALŲ, SVEIKATOS IR APLINKOS APSAUGOS KOMITETO</w:t>
      </w:r>
    </w:p>
    <w:p w:rsidR="00744D4C" w:rsidRPr="00744D4C" w:rsidRDefault="00744D4C" w:rsidP="00744D4C">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4"/>
          <w:szCs w:val="24"/>
        </w:rPr>
      </w:pPr>
      <w:r w:rsidRPr="00744D4C">
        <w:rPr>
          <w:rFonts w:ascii="Times New Roman" w:eastAsia="Times New Roman" w:hAnsi="Times New Roman" w:cs="Times New Roman"/>
          <w:b/>
          <w:sz w:val="24"/>
          <w:szCs w:val="24"/>
        </w:rPr>
        <w:t>POSĖDŽIO DARBOTVARKĖ</w:t>
      </w:r>
    </w:p>
    <w:p w:rsidR="00744D4C" w:rsidRPr="00744D4C" w:rsidRDefault="00744D4C" w:rsidP="00744D4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p w:rsidR="00744D4C" w:rsidRPr="00744D4C" w:rsidRDefault="00744D4C" w:rsidP="00744D4C">
      <w:pPr>
        <w:overflowPunct w:val="0"/>
        <w:autoSpaceDE w:val="0"/>
        <w:autoSpaceDN w:val="0"/>
        <w:adjustRightInd w:val="0"/>
        <w:spacing w:after="0" w:line="240" w:lineRule="auto"/>
        <w:jc w:val="center"/>
        <w:textAlignment w:val="baseline"/>
        <w:rPr>
          <w:rFonts w:ascii="TimesLT" w:eastAsia="Times New Roman" w:hAnsi="TimesLT" w:cs="Times New Roman"/>
          <w:b/>
          <w:sz w:val="24"/>
          <w:szCs w:val="20"/>
        </w:rPr>
      </w:pPr>
      <w:r w:rsidRPr="00744D4C">
        <w:rPr>
          <w:rFonts w:ascii="Times New Roman" w:eastAsia="Times New Roman" w:hAnsi="Times New Roman" w:cs="Times New Roman"/>
          <w:b/>
          <w:sz w:val="24"/>
          <w:szCs w:val="24"/>
        </w:rPr>
        <w:t xml:space="preserve">Posėdis vyks 2019 m. </w:t>
      </w:r>
      <w:r w:rsidR="0017744E">
        <w:rPr>
          <w:rFonts w:ascii="Times New Roman" w:eastAsia="Times New Roman" w:hAnsi="Times New Roman" w:cs="Times New Roman"/>
          <w:b/>
          <w:sz w:val="24"/>
          <w:szCs w:val="24"/>
        </w:rPr>
        <w:t>birželio</w:t>
      </w:r>
      <w:r w:rsidRPr="00744D4C">
        <w:rPr>
          <w:rFonts w:ascii="Times New Roman" w:eastAsia="Times New Roman" w:hAnsi="Times New Roman" w:cs="Times New Roman"/>
          <w:b/>
          <w:sz w:val="24"/>
          <w:szCs w:val="24"/>
        </w:rPr>
        <w:t xml:space="preserve"> 2</w:t>
      </w:r>
      <w:r w:rsidR="0017744E">
        <w:rPr>
          <w:rFonts w:ascii="Times New Roman" w:eastAsia="Times New Roman" w:hAnsi="Times New Roman" w:cs="Times New Roman"/>
          <w:b/>
          <w:sz w:val="24"/>
          <w:szCs w:val="24"/>
        </w:rPr>
        <w:t>5</w:t>
      </w:r>
      <w:r w:rsidRPr="00744D4C">
        <w:rPr>
          <w:rFonts w:ascii="Times New Roman" w:eastAsia="Times New Roman" w:hAnsi="Times New Roman" w:cs="Times New Roman"/>
          <w:b/>
          <w:sz w:val="24"/>
          <w:szCs w:val="24"/>
        </w:rPr>
        <w:t xml:space="preserve"> d. </w:t>
      </w:r>
      <w:r w:rsidRPr="00744D4C">
        <w:rPr>
          <w:rFonts w:ascii="TimesLT" w:eastAsia="Times New Roman" w:hAnsi="TimesLT" w:cs="Times New Roman"/>
          <w:b/>
          <w:sz w:val="24"/>
          <w:szCs w:val="20"/>
        </w:rPr>
        <w:t xml:space="preserve">15 val.  II a. </w:t>
      </w:r>
      <w:r w:rsidR="00C46FFA">
        <w:rPr>
          <w:rFonts w:ascii="TimesLT" w:eastAsia="Times New Roman" w:hAnsi="TimesLT" w:cs="Times New Roman"/>
          <w:b/>
          <w:sz w:val="24"/>
          <w:szCs w:val="20"/>
        </w:rPr>
        <w:t>206</w:t>
      </w:r>
      <w:r w:rsidRPr="00744D4C">
        <w:rPr>
          <w:rFonts w:ascii="TimesLT" w:eastAsia="Times New Roman" w:hAnsi="TimesLT" w:cs="Times New Roman"/>
          <w:b/>
          <w:sz w:val="24"/>
          <w:szCs w:val="20"/>
        </w:rPr>
        <w:t xml:space="preserve"> kab. J. Biliūno g. 23, Anykščiai</w:t>
      </w:r>
    </w:p>
    <w:bookmarkEnd w:id="0"/>
    <w:p w:rsidR="00744D4C" w:rsidRPr="00744D4C" w:rsidRDefault="00744D4C" w:rsidP="00744D4C">
      <w:pPr>
        <w:overflowPunct w:val="0"/>
        <w:autoSpaceDE w:val="0"/>
        <w:autoSpaceDN w:val="0"/>
        <w:adjustRightInd w:val="0"/>
        <w:spacing w:after="0" w:line="240" w:lineRule="auto"/>
        <w:jc w:val="center"/>
        <w:textAlignment w:val="baseline"/>
        <w:rPr>
          <w:rFonts w:ascii="TimesLT" w:eastAsia="Times New Roman" w:hAnsi="TimesLT" w:cs="Times New Roman"/>
          <w:sz w:val="24"/>
          <w:szCs w:val="20"/>
        </w:rPr>
      </w:pPr>
    </w:p>
    <w:p w:rsidR="0017744E" w:rsidRPr="00F33609" w:rsidRDefault="00744D4C" w:rsidP="0017744E">
      <w:pPr>
        <w:rPr>
          <w:rFonts w:ascii="Times New Roman" w:hAnsi="Times New Roman" w:cs="Times New Roman"/>
          <w:sz w:val="24"/>
          <w:szCs w:val="24"/>
        </w:rPr>
      </w:pPr>
      <w:r w:rsidRPr="00633332">
        <w:rPr>
          <w:rFonts w:ascii="Times New Roman" w:hAnsi="Times New Roman" w:cs="Times New Roman"/>
          <w:sz w:val="24"/>
          <w:szCs w:val="24"/>
        </w:rPr>
        <w:t xml:space="preserve">            </w:t>
      </w:r>
      <w:r w:rsidR="0017744E" w:rsidRPr="00F33609">
        <w:rPr>
          <w:rFonts w:ascii="Times New Roman" w:hAnsi="Times New Roman" w:cs="Times New Roman"/>
          <w:sz w:val="24"/>
          <w:szCs w:val="24"/>
        </w:rPr>
        <w:t xml:space="preserve">1. Dėl Anykščių rajono savivaldybės tarybos 2019 m. vasario 14 d. sprendimo Nr. 1-TS-32 </w:t>
      </w:r>
      <w:r w:rsidR="0017744E">
        <w:rPr>
          <w:rFonts w:ascii="Times New Roman" w:hAnsi="Times New Roman" w:cs="Times New Roman"/>
          <w:sz w:val="24"/>
          <w:szCs w:val="24"/>
        </w:rPr>
        <w:t>„</w:t>
      </w:r>
      <w:r w:rsidR="0017744E" w:rsidRPr="00F33609">
        <w:rPr>
          <w:rFonts w:ascii="Times New Roman" w:hAnsi="Times New Roman" w:cs="Times New Roman"/>
          <w:sz w:val="24"/>
          <w:szCs w:val="24"/>
        </w:rPr>
        <w:t xml:space="preserve">Dėl Anykščių rajono savivaldybės 2019 metų biudžeto patvirtinimo" pakeitimo (1-T-220) </w:t>
      </w:r>
    </w:p>
    <w:p w:rsidR="0017744E" w:rsidRPr="00F33609" w:rsidRDefault="0017744E" w:rsidP="0017744E">
      <w:pPr>
        <w:rPr>
          <w:rFonts w:ascii="Times New Roman" w:hAnsi="Times New Roman" w:cs="Times New Roman"/>
          <w:b/>
          <w:sz w:val="24"/>
          <w:szCs w:val="24"/>
        </w:rPr>
      </w:pPr>
      <w:r w:rsidRPr="00F33609">
        <w:rPr>
          <w:rFonts w:ascii="Times New Roman" w:hAnsi="Times New Roman" w:cs="Times New Roman"/>
          <w:sz w:val="24"/>
          <w:szCs w:val="24"/>
        </w:rPr>
        <w:t xml:space="preserve">            </w:t>
      </w:r>
      <w:r w:rsidRPr="00F33609">
        <w:rPr>
          <w:rFonts w:ascii="Times New Roman" w:hAnsi="Times New Roman" w:cs="Times New Roman"/>
          <w:b/>
          <w:sz w:val="24"/>
          <w:szCs w:val="24"/>
        </w:rPr>
        <w:t>Pranešėja</w:t>
      </w:r>
      <w:r>
        <w:rPr>
          <w:rFonts w:ascii="Times New Roman" w:hAnsi="Times New Roman" w:cs="Times New Roman"/>
          <w:b/>
          <w:sz w:val="24"/>
          <w:szCs w:val="24"/>
        </w:rPr>
        <w:t xml:space="preserve"> </w:t>
      </w:r>
      <w:r w:rsidRPr="00F33609">
        <w:rPr>
          <w:rFonts w:ascii="Times New Roman" w:hAnsi="Times New Roman" w:cs="Times New Roman"/>
          <w:b/>
          <w:sz w:val="24"/>
          <w:szCs w:val="24"/>
        </w:rPr>
        <w:t>–</w:t>
      </w:r>
      <w:r>
        <w:rPr>
          <w:rFonts w:ascii="Times New Roman" w:hAnsi="Times New Roman" w:cs="Times New Roman"/>
          <w:b/>
          <w:sz w:val="24"/>
          <w:szCs w:val="24"/>
        </w:rPr>
        <w:t xml:space="preserve"> </w:t>
      </w:r>
      <w:proofErr w:type="spellStart"/>
      <w:r w:rsidRPr="00F33609">
        <w:rPr>
          <w:rFonts w:ascii="Times New Roman" w:hAnsi="Times New Roman" w:cs="Times New Roman"/>
          <w:b/>
          <w:sz w:val="24"/>
          <w:szCs w:val="24"/>
        </w:rPr>
        <w:t>Danuta</w:t>
      </w:r>
      <w:proofErr w:type="spellEnd"/>
      <w:r w:rsidRPr="00F33609">
        <w:rPr>
          <w:rFonts w:ascii="Times New Roman" w:hAnsi="Times New Roman" w:cs="Times New Roman"/>
          <w:b/>
          <w:sz w:val="24"/>
          <w:szCs w:val="24"/>
        </w:rPr>
        <w:t xml:space="preserve"> </w:t>
      </w:r>
      <w:proofErr w:type="spellStart"/>
      <w:r w:rsidRPr="00F33609">
        <w:rPr>
          <w:rFonts w:ascii="Times New Roman" w:hAnsi="Times New Roman" w:cs="Times New Roman"/>
          <w:b/>
          <w:sz w:val="24"/>
          <w:szCs w:val="24"/>
        </w:rPr>
        <w:t>Gruzinskienė</w:t>
      </w:r>
      <w:proofErr w:type="spellEnd"/>
    </w:p>
    <w:p w:rsidR="0017744E" w:rsidRPr="00F33609" w:rsidRDefault="0017744E" w:rsidP="0017744E">
      <w:pPr>
        <w:rPr>
          <w:rFonts w:ascii="Times New Roman" w:hAnsi="Times New Roman" w:cs="Times New Roman"/>
          <w:sz w:val="24"/>
          <w:szCs w:val="24"/>
        </w:rPr>
      </w:pPr>
      <w:r w:rsidRPr="00F33609">
        <w:rPr>
          <w:rFonts w:ascii="Times New Roman" w:hAnsi="Times New Roman" w:cs="Times New Roman"/>
          <w:sz w:val="24"/>
          <w:szCs w:val="24"/>
        </w:rPr>
        <w:t xml:space="preserve">            2. Dėl Anykščių rajono savivaldybės tarybos 2019 m. </w:t>
      </w:r>
      <w:r>
        <w:rPr>
          <w:rFonts w:ascii="Times New Roman" w:hAnsi="Times New Roman" w:cs="Times New Roman"/>
          <w:sz w:val="24"/>
          <w:szCs w:val="24"/>
        </w:rPr>
        <w:t>v</w:t>
      </w:r>
      <w:r w:rsidRPr="00F33609">
        <w:rPr>
          <w:rFonts w:ascii="Times New Roman" w:hAnsi="Times New Roman" w:cs="Times New Roman"/>
          <w:sz w:val="24"/>
          <w:szCs w:val="24"/>
        </w:rPr>
        <w:t xml:space="preserve">asario 28 d. sprendimo Nr. 1-TS-37 „Dėl Anykščių rajono savivaldybės aplinkos apsaugos rėmimo specialiosios programos 2019 m. priemonių patvirtinimo“ pakeitimo (1-T-242) </w:t>
      </w:r>
    </w:p>
    <w:p w:rsidR="0017744E" w:rsidRPr="00F33609" w:rsidRDefault="0017744E" w:rsidP="0017744E">
      <w:pPr>
        <w:rPr>
          <w:rFonts w:ascii="Times New Roman" w:hAnsi="Times New Roman" w:cs="Times New Roman"/>
          <w:b/>
          <w:sz w:val="24"/>
          <w:szCs w:val="24"/>
        </w:rPr>
      </w:pPr>
      <w:r w:rsidRPr="00F33609">
        <w:rPr>
          <w:rFonts w:ascii="Times New Roman" w:hAnsi="Times New Roman" w:cs="Times New Roman"/>
          <w:b/>
          <w:sz w:val="24"/>
          <w:szCs w:val="24"/>
        </w:rPr>
        <w:t xml:space="preserve">            Pranešėjas</w:t>
      </w:r>
      <w:r>
        <w:rPr>
          <w:rFonts w:ascii="Times New Roman" w:hAnsi="Times New Roman" w:cs="Times New Roman"/>
          <w:b/>
          <w:sz w:val="24"/>
          <w:szCs w:val="24"/>
        </w:rPr>
        <w:t xml:space="preserve"> </w:t>
      </w:r>
      <w:r w:rsidRPr="00F33609">
        <w:rPr>
          <w:rFonts w:ascii="Times New Roman" w:hAnsi="Times New Roman" w:cs="Times New Roman"/>
          <w:b/>
          <w:sz w:val="24"/>
          <w:szCs w:val="24"/>
        </w:rPr>
        <w:t>–</w:t>
      </w:r>
      <w:r>
        <w:rPr>
          <w:rFonts w:ascii="Times New Roman" w:hAnsi="Times New Roman" w:cs="Times New Roman"/>
          <w:b/>
          <w:sz w:val="24"/>
          <w:szCs w:val="24"/>
        </w:rPr>
        <w:t xml:space="preserve"> </w:t>
      </w:r>
      <w:r w:rsidRPr="00F33609">
        <w:rPr>
          <w:rFonts w:ascii="Times New Roman" w:hAnsi="Times New Roman" w:cs="Times New Roman"/>
          <w:b/>
          <w:sz w:val="24"/>
          <w:szCs w:val="24"/>
        </w:rPr>
        <w:t>Algirdas Žalkauskas</w:t>
      </w:r>
    </w:p>
    <w:p w:rsidR="0017744E" w:rsidRPr="00F33609" w:rsidRDefault="0017744E" w:rsidP="0017744E">
      <w:pPr>
        <w:rPr>
          <w:rFonts w:ascii="Times New Roman" w:hAnsi="Times New Roman" w:cs="Times New Roman"/>
          <w:sz w:val="24"/>
          <w:szCs w:val="24"/>
        </w:rPr>
      </w:pPr>
      <w:r w:rsidRPr="00F33609">
        <w:rPr>
          <w:rFonts w:ascii="Times New Roman" w:hAnsi="Times New Roman" w:cs="Times New Roman"/>
          <w:sz w:val="24"/>
          <w:szCs w:val="24"/>
        </w:rPr>
        <w:t xml:space="preserve">            3. Dėl 2019 metų žemės nuomos mokesčio tarifų ir lengvatų nustatymo (1-T-230) </w:t>
      </w:r>
    </w:p>
    <w:p w:rsidR="0017744E" w:rsidRPr="00F33609" w:rsidRDefault="0017744E" w:rsidP="0017744E">
      <w:pPr>
        <w:rPr>
          <w:rFonts w:ascii="Times New Roman" w:hAnsi="Times New Roman" w:cs="Times New Roman"/>
          <w:sz w:val="24"/>
          <w:szCs w:val="24"/>
        </w:rPr>
      </w:pPr>
      <w:r w:rsidRPr="00F33609">
        <w:rPr>
          <w:rFonts w:ascii="Times New Roman" w:hAnsi="Times New Roman" w:cs="Times New Roman"/>
          <w:sz w:val="24"/>
          <w:szCs w:val="24"/>
        </w:rPr>
        <w:t xml:space="preserve">            4. Dėl  pritarimo</w:t>
      </w:r>
      <w:r>
        <w:rPr>
          <w:rFonts w:ascii="Times New Roman" w:hAnsi="Times New Roman" w:cs="Times New Roman"/>
          <w:sz w:val="24"/>
          <w:szCs w:val="24"/>
        </w:rPr>
        <w:t xml:space="preserve"> ir įgaliojimo</w:t>
      </w:r>
      <w:r w:rsidRPr="00F33609">
        <w:rPr>
          <w:rFonts w:ascii="Times New Roman" w:hAnsi="Times New Roman" w:cs="Times New Roman"/>
          <w:sz w:val="24"/>
          <w:szCs w:val="24"/>
        </w:rPr>
        <w:t xml:space="preserve"> pasirašyti </w:t>
      </w:r>
      <w:r>
        <w:rPr>
          <w:rFonts w:ascii="Times New Roman" w:hAnsi="Times New Roman" w:cs="Times New Roman"/>
          <w:sz w:val="24"/>
          <w:szCs w:val="24"/>
        </w:rPr>
        <w:t>finansavimo</w:t>
      </w:r>
      <w:r w:rsidRPr="00F33609">
        <w:rPr>
          <w:rFonts w:ascii="Times New Roman" w:hAnsi="Times New Roman" w:cs="Times New Roman"/>
          <w:sz w:val="24"/>
          <w:szCs w:val="24"/>
        </w:rPr>
        <w:t xml:space="preserve"> sutartį (1-T-221) </w:t>
      </w:r>
    </w:p>
    <w:p w:rsidR="0017744E" w:rsidRPr="00F33609" w:rsidRDefault="0017744E" w:rsidP="0017744E">
      <w:pPr>
        <w:rPr>
          <w:rFonts w:ascii="Times New Roman" w:hAnsi="Times New Roman" w:cs="Times New Roman"/>
          <w:b/>
          <w:sz w:val="24"/>
          <w:szCs w:val="24"/>
        </w:rPr>
      </w:pPr>
      <w:r w:rsidRPr="00F33609">
        <w:rPr>
          <w:rFonts w:ascii="Times New Roman" w:hAnsi="Times New Roman" w:cs="Times New Roman"/>
          <w:sz w:val="24"/>
          <w:szCs w:val="24"/>
        </w:rPr>
        <w:t xml:space="preserve">            </w:t>
      </w:r>
      <w:r w:rsidRPr="00F33609">
        <w:rPr>
          <w:rFonts w:ascii="Times New Roman" w:hAnsi="Times New Roman" w:cs="Times New Roman"/>
          <w:b/>
          <w:sz w:val="24"/>
          <w:szCs w:val="24"/>
        </w:rPr>
        <w:t>Pranešėjas</w:t>
      </w:r>
      <w:r>
        <w:rPr>
          <w:rFonts w:ascii="Times New Roman" w:hAnsi="Times New Roman" w:cs="Times New Roman"/>
          <w:b/>
          <w:sz w:val="24"/>
          <w:szCs w:val="24"/>
        </w:rPr>
        <w:t xml:space="preserve"> </w:t>
      </w:r>
      <w:r w:rsidRPr="00F33609">
        <w:rPr>
          <w:rFonts w:ascii="Times New Roman" w:hAnsi="Times New Roman" w:cs="Times New Roman"/>
          <w:b/>
          <w:sz w:val="24"/>
          <w:szCs w:val="24"/>
        </w:rPr>
        <w:t>–</w:t>
      </w:r>
      <w:r>
        <w:rPr>
          <w:rFonts w:ascii="Times New Roman" w:hAnsi="Times New Roman" w:cs="Times New Roman"/>
          <w:b/>
          <w:sz w:val="24"/>
          <w:szCs w:val="24"/>
        </w:rPr>
        <w:t xml:space="preserve"> </w:t>
      </w:r>
      <w:r w:rsidRPr="00F33609">
        <w:rPr>
          <w:rFonts w:ascii="Times New Roman" w:hAnsi="Times New Roman" w:cs="Times New Roman"/>
          <w:b/>
          <w:sz w:val="24"/>
          <w:szCs w:val="24"/>
        </w:rPr>
        <w:t>Virmantas Velikonis</w:t>
      </w:r>
    </w:p>
    <w:p w:rsidR="0017744E" w:rsidRPr="00DC4CD4" w:rsidRDefault="0017744E" w:rsidP="0017744E">
      <w:pPr>
        <w:rPr>
          <w:rFonts w:ascii="Times New Roman" w:hAnsi="Times New Roman" w:cs="Times New Roman"/>
          <w:sz w:val="24"/>
          <w:szCs w:val="24"/>
        </w:rPr>
      </w:pPr>
      <w:r w:rsidRPr="00F33609">
        <w:rPr>
          <w:rFonts w:ascii="Times New Roman" w:hAnsi="Times New Roman" w:cs="Times New Roman"/>
          <w:sz w:val="24"/>
          <w:szCs w:val="24"/>
        </w:rPr>
        <w:t xml:space="preserve">            5. Dėl Anykščių rajono garbės piliečio vardo suteikimo (1-T-227)</w:t>
      </w:r>
    </w:p>
    <w:p w:rsidR="0017744E" w:rsidRPr="00F33609" w:rsidRDefault="0017744E" w:rsidP="0017744E">
      <w:pPr>
        <w:rPr>
          <w:rFonts w:ascii="Times New Roman" w:hAnsi="Times New Roman" w:cs="Times New Roman"/>
          <w:sz w:val="24"/>
          <w:szCs w:val="24"/>
        </w:rPr>
      </w:pPr>
      <w:r w:rsidRPr="00F33609">
        <w:rPr>
          <w:rFonts w:ascii="Times New Roman" w:hAnsi="Times New Roman" w:cs="Times New Roman"/>
          <w:sz w:val="24"/>
          <w:szCs w:val="24"/>
        </w:rPr>
        <w:t xml:space="preserve">            6. Dėl stipendijų ir premijų skyrimo Anykščių rajono savivaldybės sportininkams (1-T-231) </w:t>
      </w:r>
    </w:p>
    <w:p w:rsidR="0017744E" w:rsidRPr="00F33609" w:rsidRDefault="0017744E" w:rsidP="0017744E">
      <w:pPr>
        <w:rPr>
          <w:rFonts w:ascii="Times New Roman" w:hAnsi="Times New Roman" w:cs="Times New Roman"/>
          <w:b/>
          <w:sz w:val="24"/>
          <w:szCs w:val="24"/>
        </w:rPr>
      </w:pPr>
      <w:r w:rsidRPr="00F33609">
        <w:rPr>
          <w:rFonts w:ascii="Times New Roman" w:hAnsi="Times New Roman" w:cs="Times New Roman"/>
          <w:sz w:val="24"/>
          <w:szCs w:val="24"/>
        </w:rPr>
        <w:t xml:space="preserve">            </w:t>
      </w:r>
      <w:r w:rsidRPr="00F33609">
        <w:rPr>
          <w:rFonts w:ascii="Times New Roman" w:hAnsi="Times New Roman" w:cs="Times New Roman"/>
          <w:b/>
          <w:sz w:val="24"/>
          <w:szCs w:val="24"/>
        </w:rPr>
        <w:t>Pranešėja</w:t>
      </w:r>
      <w:r>
        <w:rPr>
          <w:rFonts w:ascii="Times New Roman" w:hAnsi="Times New Roman" w:cs="Times New Roman"/>
          <w:b/>
          <w:sz w:val="24"/>
          <w:szCs w:val="24"/>
        </w:rPr>
        <w:t xml:space="preserve"> </w:t>
      </w:r>
      <w:r w:rsidRPr="00F33609">
        <w:rPr>
          <w:rFonts w:ascii="Times New Roman" w:hAnsi="Times New Roman" w:cs="Times New Roman"/>
          <w:b/>
          <w:sz w:val="24"/>
          <w:szCs w:val="24"/>
        </w:rPr>
        <w:t>–</w:t>
      </w:r>
      <w:r>
        <w:rPr>
          <w:rFonts w:ascii="Times New Roman" w:hAnsi="Times New Roman" w:cs="Times New Roman"/>
          <w:b/>
          <w:sz w:val="24"/>
          <w:szCs w:val="24"/>
        </w:rPr>
        <w:t xml:space="preserve"> </w:t>
      </w:r>
      <w:r w:rsidRPr="00F33609">
        <w:rPr>
          <w:rFonts w:ascii="Times New Roman" w:hAnsi="Times New Roman" w:cs="Times New Roman"/>
          <w:b/>
          <w:sz w:val="24"/>
          <w:szCs w:val="24"/>
        </w:rPr>
        <w:t>Jurgita Banienė</w:t>
      </w:r>
    </w:p>
    <w:p w:rsidR="0017744E" w:rsidRPr="00F33609" w:rsidRDefault="0017744E" w:rsidP="0017744E">
      <w:pPr>
        <w:rPr>
          <w:rFonts w:ascii="Times New Roman" w:hAnsi="Times New Roman" w:cs="Times New Roman"/>
          <w:sz w:val="24"/>
          <w:szCs w:val="24"/>
        </w:rPr>
      </w:pPr>
      <w:r w:rsidRPr="00F33609">
        <w:rPr>
          <w:rFonts w:ascii="Times New Roman" w:hAnsi="Times New Roman" w:cs="Times New Roman"/>
          <w:sz w:val="24"/>
          <w:szCs w:val="24"/>
        </w:rPr>
        <w:t xml:space="preserve">            7. Dėl Anykščių rajono savivaldybės tarybos 2017 m. lapkričio 30 d. sprendimo Nr. 1-TS-306 „Dėl Anykščių rajono savivaldybės nevyriausybinių organizacijų tarybos sudėties patvirtinimo“ pakeitimo (1-T-219) </w:t>
      </w:r>
    </w:p>
    <w:p w:rsidR="0017744E" w:rsidRPr="00F33609" w:rsidRDefault="0017744E" w:rsidP="0017744E">
      <w:pPr>
        <w:rPr>
          <w:rFonts w:ascii="Times New Roman" w:hAnsi="Times New Roman" w:cs="Times New Roman"/>
          <w:sz w:val="24"/>
          <w:szCs w:val="24"/>
        </w:rPr>
      </w:pPr>
      <w:r w:rsidRPr="00F33609">
        <w:rPr>
          <w:rFonts w:ascii="Times New Roman" w:hAnsi="Times New Roman" w:cs="Times New Roman"/>
          <w:sz w:val="24"/>
          <w:szCs w:val="24"/>
        </w:rPr>
        <w:t xml:space="preserve">            8. Dėl Anykščių rajono savivaldybės bendruomeninių organizacijų tarybos sudarymo ir jos veiklos nuostatų patvirtinimo (1-T-225) </w:t>
      </w:r>
    </w:p>
    <w:p w:rsidR="0017744E" w:rsidRDefault="0017744E" w:rsidP="0017744E">
      <w:pPr>
        <w:rPr>
          <w:rFonts w:ascii="Times New Roman" w:hAnsi="Times New Roman" w:cs="Times New Roman"/>
          <w:b/>
          <w:sz w:val="24"/>
          <w:szCs w:val="24"/>
        </w:rPr>
      </w:pPr>
      <w:r w:rsidRPr="00F33609">
        <w:rPr>
          <w:rFonts w:ascii="Times New Roman" w:hAnsi="Times New Roman" w:cs="Times New Roman"/>
          <w:b/>
          <w:sz w:val="24"/>
          <w:szCs w:val="24"/>
        </w:rPr>
        <w:t xml:space="preserve">            Pranešėja</w:t>
      </w:r>
      <w:r>
        <w:rPr>
          <w:rFonts w:ascii="Times New Roman" w:hAnsi="Times New Roman" w:cs="Times New Roman"/>
          <w:b/>
          <w:sz w:val="24"/>
          <w:szCs w:val="24"/>
        </w:rPr>
        <w:t xml:space="preserve"> </w:t>
      </w:r>
      <w:r w:rsidRPr="00F33609">
        <w:rPr>
          <w:rFonts w:ascii="Times New Roman" w:hAnsi="Times New Roman" w:cs="Times New Roman"/>
          <w:b/>
          <w:sz w:val="24"/>
          <w:szCs w:val="24"/>
        </w:rPr>
        <w:t>–</w:t>
      </w:r>
      <w:r>
        <w:rPr>
          <w:rFonts w:ascii="Times New Roman" w:hAnsi="Times New Roman" w:cs="Times New Roman"/>
          <w:b/>
          <w:sz w:val="24"/>
          <w:szCs w:val="24"/>
        </w:rPr>
        <w:t xml:space="preserve"> </w:t>
      </w:r>
      <w:r w:rsidRPr="00F33609">
        <w:rPr>
          <w:rFonts w:ascii="Times New Roman" w:hAnsi="Times New Roman" w:cs="Times New Roman"/>
          <w:b/>
          <w:sz w:val="24"/>
          <w:szCs w:val="24"/>
        </w:rPr>
        <w:t>Vilma Vilkickaitė</w:t>
      </w:r>
    </w:p>
    <w:p w:rsidR="0017744E" w:rsidRDefault="0017744E" w:rsidP="0017744E">
      <w:pPr>
        <w:rPr>
          <w:rFonts w:ascii="Times New Roman" w:hAnsi="Times New Roman" w:cs="Times New Roman"/>
          <w:sz w:val="24"/>
          <w:szCs w:val="24"/>
        </w:rPr>
      </w:pPr>
      <w:r w:rsidRPr="00F33609">
        <w:rPr>
          <w:rFonts w:ascii="Times New Roman" w:hAnsi="Times New Roman" w:cs="Times New Roman"/>
          <w:sz w:val="24"/>
          <w:szCs w:val="24"/>
        </w:rPr>
        <w:t xml:space="preserve">            </w:t>
      </w:r>
      <w:r>
        <w:rPr>
          <w:rFonts w:ascii="Times New Roman" w:hAnsi="Times New Roman" w:cs="Times New Roman"/>
          <w:sz w:val="24"/>
          <w:szCs w:val="24"/>
        </w:rPr>
        <w:t>9</w:t>
      </w:r>
      <w:r w:rsidRPr="00F33609">
        <w:rPr>
          <w:rFonts w:ascii="Times New Roman" w:hAnsi="Times New Roman" w:cs="Times New Roman"/>
          <w:sz w:val="24"/>
          <w:szCs w:val="24"/>
        </w:rPr>
        <w:t xml:space="preserve">. Dėl Anykščių rajono savivaldybės jaunimo reikalų tarybos sudėties patvirtinimo (1-T-235) </w:t>
      </w:r>
    </w:p>
    <w:p w:rsidR="0017744E" w:rsidRPr="00597685" w:rsidRDefault="0017744E" w:rsidP="0017744E">
      <w:pPr>
        <w:rPr>
          <w:rFonts w:ascii="Times New Roman" w:hAnsi="Times New Roman" w:cs="Times New Roman"/>
          <w:b/>
          <w:bCs/>
          <w:sz w:val="24"/>
          <w:szCs w:val="24"/>
        </w:rPr>
      </w:pPr>
      <w:r w:rsidRPr="00597685">
        <w:rPr>
          <w:rFonts w:ascii="Times New Roman" w:hAnsi="Times New Roman" w:cs="Times New Roman"/>
          <w:b/>
          <w:bCs/>
          <w:sz w:val="24"/>
          <w:szCs w:val="24"/>
        </w:rPr>
        <w:t xml:space="preserve">            Pranešėja</w:t>
      </w:r>
      <w:r>
        <w:rPr>
          <w:rFonts w:ascii="Times New Roman" w:hAnsi="Times New Roman" w:cs="Times New Roman"/>
          <w:b/>
          <w:bCs/>
          <w:sz w:val="24"/>
          <w:szCs w:val="24"/>
        </w:rPr>
        <w:t xml:space="preserve"> </w:t>
      </w:r>
      <w:r w:rsidRPr="00597685">
        <w:rPr>
          <w:rFonts w:ascii="Times New Roman" w:hAnsi="Times New Roman" w:cs="Times New Roman"/>
          <w:b/>
          <w:bCs/>
          <w:sz w:val="24"/>
          <w:szCs w:val="24"/>
        </w:rPr>
        <w:t>–</w:t>
      </w:r>
      <w:r>
        <w:rPr>
          <w:rFonts w:ascii="Times New Roman" w:hAnsi="Times New Roman" w:cs="Times New Roman"/>
          <w:b/>
          <w:bCs/>
          <w:sz w:val="24"/>
          <w:szCs w:val="24"/>
        </w:rPr>
        <w:t xml:space="preserve"> </w:t>
      </w:r>
      <w:r w:rsidRPr="00597685">
        <w:rPr>
          <w:rFonts w:ascii="Times New Roman" w:hAnsi="Times New Roman" w:cs="Times New Roman"/>
          <w:b/>
          <w:bCs/>
          <w:sz w:val="24"/>
          <w:szCs w:val="24"/>
        </w:rPr>
        <w:t xml:space="preserve">Inga </w:t>
      </w:r>
      <w:proofErr w:type="spellStart"/>
      <w:r w:rsidRPr="00597685">
        <w:rPr>
          <w:rFonts w:ascii="Times New Roman" w:hAnsi="Times New Roman" w:cs="Times New Roman"/>
          <w:b/>
          <w:bCs/>
          <w:sz w:val="24"/>
          <w:szCs w:val="24"/>
        </w:rPr>
        <w:t>Beresnevičiūtė</w:t>
      </w:r>
      <w:proofErr w:type="spellEnd"/>
    </w:p>
    <w:p w:rsidR="0017744E" w:rsidRPr="00F33609" w:rsidRDefault="0017744E" w:rsidP="0017744E">
      <w:pPr>
        <w:rPr>
          <w:rFonts w:ascii="Times New Roman" w:hAnsi="Times New Roman" w:cs="Times New Roman"/>
          <w:sz w:val="24"/>
          <w:szCs w:val="24"/>
        </w:rPr>
      </w:pPr>
      <w:r w:rsidRPr="00F33609">
        <w:rPr>
          <w:rFonts w:ascii="Times New Roman" w:hAnsi="Times New Roman" w:cs="Times New Roman"/>
          <w:sz w:val="24"/>
          <w:szCs w:val="24"/>
        </w:rPr>
        <w:t xml:space="preserve">            </w:t>
      </w:r>
      <w:r>
        <w:rPr>
          <w:rFonts w:ascii="Times New Roman" w:hAnsi="Times New Roman" w:cs="Times New Roman"/>
          <w:sz w:val="24"/>
          <w:szCs w:val="24"/>
        </w:rPr>
        <w:t>10</w:t>
      </w:r>
      <w:r w:rsidRPr="00F33609">
        <w:rPr>
          <w:rFonts w:ascii="Times New Roman" w:hAnsi="Times New Roman" w:cs="Times New Roman"/>
          <w:sz w:val="24"/>
          <w:szCs w:val="24"/>
        </w:rPr>
        <w:t xml:space="preserve">. Dėl Anykščių rajono savivaldybės tarybos 2019 m. balandžio 25 d. sprendimo Nr. 1-TS-162 </w:t>
      </w:r>
      <w:r>
        <w:rPr>
          <w:rFonts w:ascii="Times New Roman" w:hAnsi="Times New Roman" w:cs="Times New Roman"/>
          <w:sz w:val="24"/>
          <w:szCs w:val="24"/>
        </w:rPr>
        <w:t>„</w:t>
      </w:r>
      <w:r w:rsidRPr="00F33609">
        <w:rPr>
          <w:rFonts w:ascii="Times New Roman" w:hAnsi="Times New Roman" w:cs="Times New Roman"/>
          <w:sz w:val="24"/>
          <w:szCs w:val="24"/>
        </w:rPr>
        <w:t xml:space="preserve">Dėl Anykščių rajono savivaldybės tarybos komitetų sudarymo ir jų sudėties tvirtinimo" pakeitimo (1-T-218) </w:t>
      </w:r>
    </w:p>
    <w:p w:rsidR="0017744E" w:rsidRPr="00F33609" w:rsidRDefault="0017744E" w:rsidP="0017744E">
      <w:pPr>
        <w:rPr>
          <w:rFonts w:ascii="Times New Roman" w:hAnsi="Times New Roman" w:cs="Times New Roman"/>
          <w:sz w:val="24"/>
          <w:szCs w:val="24"/>
        </w:rPr>
      </w:pPr>
      <w:r w:rsidRPr="00F33609">
        <w:rPr>
          <w:rFonts w:ascii="Times New Roman" w:hAnsi="Times New Roman" w:cs="Times New Roman"/>
          <w:sz w:val="24"/>
          <w:szCs w:val="24"/>
        </w:rPr>
        <w:t xml:space="preserve">            1</w:t>
      </w:r>
      <w:r>
        <w:rPr>
          <w:rFonts w:ascii="Times New Roman" w:hAnsi="Times New Roman" w:cs="Times New Roman"/>
          <w:sz w:val="24"/>
          <w:szCs w:val="24"/>
        </w:rPr>
        <w:t>1</w:t>
      </w:r>
      <w:r w:rsidRPr="00F33609">
        <w:rPr>
          <w:rFonts w:ascii="Times New Roman" w:hAnsi="Times New Roman" w:cs="Times New Roman"/>
          <w:sz w:val="24"/>
          <w:szCs w:val="24"/>
        </w:rPr>
        <w:t xml:space="preserve">. </w:t>
      </w:r>
      <w:r w:rsidRPr="008571EC">
        <w:rPr>
          <w:rFonts w:ascii="Times New Roman" w:hAnsi="Times New Roman" w:cs="Times New Roman"/>
          <w:color w:val="333333"/>
          <w:sz w:val="24"/>
          <w:szCs w:val="24"/>
        </w:rPr>
        <w:t>Dėl Anykščių rajono savivaldybės administracijos struktūros patvirtinimo</w:t>
      </w:r>
      <w:r w:rsidRPr="00F33609">
        <w:rPr>
          <w:rFonts w:ascii="Times New Roman" w:hAnsi="Times New Roman" w:cs="Times New Roman"/>
          <w:sz w:val="24"/>
          <w:szCs w:val="24"/>
        </w:rPr>
        <w:t xml:space="preserve"> (1-T-228) </w:t>
      </w:r>
    </w:p>
    <w:p w:rsidR="0017744E" w:rsidRPr="00F33609" w:rsidRDefault="0017744E" w:rsidP="0017744E">
      <w:pPr>
        <w:rPr>
          <w:rFonts w:ascii="Times New Roman" w:hAnsi="Times New Roman" w:cs="Times New Roman"/>
          <w:sz w:val="24"/>
          <w:szCs w:val="24"/>
        </w:rPr>
      </w:pPr>
      <w:r w:rsidRPr="00F33609">
        <w:rPr>
          <w:rFonts w:ascii="Times New Roman" w:hAnsi="Times New Roman" w:cs="Times New Roman"/>
          <w:sz w:val="24"/>
          <w:szCs w:val="24"/>
        </w:rPr>
        <w:t xml:space="preserve">            12. Dėl leidimo Anykščių rajono savivaldybės administracijos direktoriaus  pavaduotojai </w:t>
      </w:r>
      <w:proofErr w:type="spellStart"/>
      <w:r w:rsidRPr="00F33609">
        <w:rPr>
          <w:rFonts w:ascii="Times New Roman" w:hAnsi="Times New Roman" w:cs="Times New Roman"/>
          <w:sz w:val="24"/>
          <w:szCs w:val="24"/>
        </w:rPr>
        <w:t>Venetai</w:t>
      </w:r>
      <w:proofErr w:type="spellEnd"/>
      <w:r w:rsidRPr="00F33609">
        <w:rPr>
          <w:rFonts w:ascii="Times New Roman" w:hAnsi="Times New Roman" w:cs="Times New Roman"/>
          <w:sz w:val="24"/>
          <w:szCs w:val="24"/>
        </w:rPr>
        <w:t xml:space="preserve"> </w:t>
      </w:r>
      <w:proofErr w:type="spellStart"/>
      <w:r w:rsidRPr="00F33609">
        <w:rPr>
          <w:rFonts w:ascii="Times New Roman" w:hAnsi="Times New Roman" w:cs="Times New Roman"/>
          <w:sz w:val="24"/>
          <w:szCs w:val="24"/>
        </w:rPr>
        <w:t>Veršulytei</w:t>
      </w:r>
      <w:proofErr w:type="spellEnd"/>
      <w:r w:rsidRPr="00F33609">
        <w:rPr>
          <w:rFonts w:ascii="Times New Roman" w:hAnsi="Times New Roman" w:cs="Times New Roman"/>
          <w:sz w:val="24"/>
          <w:szCs w:val="24"/>
        </w:rPr>
        <w:t xml:space="preserve"> dirbti kitą darbą bei individualaus jos darbo grafiko patvirtinimo (1-T-247) </w:t>
      </w:r>
    </w:p>
    <w:p w:rsidR="0017744E" w:rsidRPr="00F33609" w:rsidRDefault="0017744E" w:rsidP="0017744E">
      <w:pPr>
        <w:rPr>
          <w:rFonts w:ascii="Times New Roman" w:hAnsi="Times New Roman" w:cs="Times New Roman"/>
          <w:b/>
          <w:sz w:val="24"/>
          <w:szCs w:val="24"/>
        </w:rPr>
      </w:pPr>
      <w:r w:rsidRPr="00F33609">
        <w:rPr>
          <w:rFonts w:ascii="Times New Roman" w:hAnsi="Times New Roman" w:cs="Times New Roman"/>
          <w:b/>
          <w:sz w:val="24"/>
          <w:szCs w:val="24"/>
        </w:rPr>
        <w:t xml:space="preserve">            Pranešėja</w:t>
      </w:r>
      <w:r>
        <w:rPr>
          <w:rFonts w:ascii="Times New Roman" w:hAnsi="Times New Roman" w:cs="Times New Roman"/>
          <w:b/>
          <w:sz w:val="24"/>
          <w:szCs w:val="24"/>
        </w:rPr>
        <w:t xml:space="preserve"> </w:t>
      </w:r>
      <w:r w:rsidRPr="00F33609">
        <w:rPr>
          <w:rFonts w:ascii="Times New Roman" w:hAnsi="Times New Roman" w:cs="Times New Roman"/>
          <w:b/>
          <w:sz w:val="24"/>
          <w:szCs w:val="24"/>
        </w:rPr>
        <w:t>–</w:t>
      </w:r>
      <w:r>
        <w:rPr>
          <w:rFonts w:ascii="Times New Roman" w:hAnsi="Times New Roman" w:cs="Times New Roman"/>
          <w:b/>
          <w:sz w:val="24"/>
          <w:szCs w:val="24"/>
        </w:rPr>
        <w:t xml:space="preserve"> </w:t>
      </w:r>
      <w:r w:rsidRPr="00F33609">
        <w:rPr>
          <w:rFonts w:ascii="Times New Roman" w:hAnsi="Times New Roman" w:cs="Times New Roman"/>
          <w:b/>
          <w:sz w:val="24"/>
          <w:szCs w:val="24"/>
        </w:rPr>
        <w:t>Ieva Katinienė</w:t>
      </w:r>
    </w:p>
    <w:p w:rsidR="00ED6F29" w:rsidRPr="00F33609" w:rsidRDefault="0017744E" w:rsidP="00ED6F29">
      <w:pPr>
        <w:rPr>
          <w:rFonts w:ascii="Times New Roman" w:hAnsi="Times New Roman" w:cs="Times New Roman"/>
          <w:sz w:val="24"/>
          <w:szCs w:val="24"/>
        </w:rPr>
      </w:pPr>
      <w:r w:rsidRPr="00F33609">
        <w:rPr>
          <w:rFonts w:ascii="Times New Roman" w:hAnsi="Times New Roman" w:cs="Times New Roman"/>
          <w:sz w:val="24"/>
          <w:szCs w:val="24"/>
        </w:rPr>
        <w:t xml:space="preserve">            13. </w:t>
      </w:r>
      <w:r w:rsidR="00ED6F29" w:rsidRPr="00A0681E">
        <w:rPr>
          <w:rFonts w:ascii="Times New Roman" w:hAnsi="Times New Roman" w:cs="Times New Roman"/>
          <w:color w:val="333333"/>
          <w:sz w:val="24"/>
          <w:szCs w:val="24"/>
        </w:rPr>
        <w:t>Dėl viešosios įstaigos Anykščių rajono savivaldybės pirminės sveikatos priežiūros centro paslaugas teikiančių specialistų poreikio 2019–2021 m. prognozės suderinimo</w:t>
      </w:r>
      <w:r w:rsidR="00ED6F29" w:rsidRPr="00F33609">
        <w:rPr>
          <w:rFonts w:ascii="Times New Roman" w:hAnsi="Times New Roman" w:cs="Times New Roman"/>
          <w:sz w:val="24"/>
          <w:szCs w:val="24"/>
        </w:rPr>
        <w:t xml:space="preserve"> (1-T-243) </w:t>
      </w:r>
    </w:p>
    <w:p w:rsidR="003C60D4" w:rsidRPr="003335F8" w:rsidRDefault="0017744E" w:rsidP="003C60D4">
      <w:pPr>
        <w:rPr>
          <w:rFonts w:ascii="Times New Roman" w:eastAsia="Times New Roman" w:hAnsi="Times New Roman" w:cs="Times New Roman"/>
          <w:color w:val="333333"/>
          <w:sz w:val="24"/>
          <w:szCs w:val="24"/>
          <w:lang w:eastAsia="lt-LT"/>
        </w:rPr>
      </w:pPr>
      <w:bookmarkStart w:id="1" w:name="_GoBack"/>
      <w:bookmarkEnd w:id="1"/>
      <w:r w:rsidRPr="00F33609">
        <w:rPr>
          <w:rFonts w:ascii="Times New Roman" w:hAnsi="Times New Roman" w:cs="Times New Roman"/>
          <w:sz w:val="24"/>
          <w:szCs w:val="24"/>
        </w:rPr>
        <w:t xml:space="preserve">            14. </w:t>
      </w:r>
      <w:r w:rsidR="003C60D4" w:rsidRPr="003335F8">
        <w:rPr>
          <w:rFonts w:ascii="Times New Roman" w:eastAsia="Times New Roman" w:hAnsi="Times New Roman" w:cs="Times New Roman"/>
          <w:color w:val="333333"/>
          <w:sz w:val="24"/>
          <w:szCs w:val="24"/>
          <w:lang w:eastAsia="lt-LT"/>
        </w:rPr>
        <w:t>Dėl viešosios įstaigos Anykščių rajono savivaldybės ligoninės stebėtojų tarybos sudėties patvirtinimo</w:t>
      </w:r>
      <w:r w:rsidR="003C60D4">
        <w:rPr>
          <w:rFonts w:ascii="Times New Roman" w:eastAsia="Times New Roman" w:hAnsi="Times New Roman" w:cs="Times New Roman"/>
          <w:color w:val="333333"/>
          <w:sz w:val="24"/>
          <w:szCs w:val="24"/>
          <w:lang w:eastAsia="lt-LT"/>
        </w:rPr>
        <w:t xml:space="preserve"> </w:t>
      </w:r>
      <w:r w:rsidR="003C60D4" w:rsidRPr="00F33609">
        <w:rPr>
          <w:rFonts w:ascii="Times New Roman" w:hAnsi="Times New Roman" w:cs="Times New Roman"/>
          <w:sz w:val="24"/>
          <w:szCs w:val="24"/>
        </w:rPr>
        <w:t xml:space="preserve">(1-T-244) </w:t>
      </w:r>
    </w:p>
    <w:p w:rsidR="0017744E" w:rsidRPr="00F33609" w:rsidRDefault="0017744E" w:rsidP="0017744E">
      <w:pPr>
        <w:rPr>
          <w:rFonts w:ascii="Times New Roman" w:hAnsi="Times New Roman" w:cs="Times New Roman"/>
          <w:sz w:val="24"/>
          <w:szCs w:val="24"/>
        </w:rPr>
      </w:pPr>
      <w:r w:rsidRPr="00F33609">
        <w:rPr>
          <w:rFonts w:ascii="Times New Roman" w:hAnsi="Times New Roman" w:cs="Times New Roman"/>
          <w:sz w:val="24"/>
          <w:szCs w:val="24"/>
        </w:rPr>
        <w:lastRenderedPageBreak/>
        <w:t xml:space="preserve">            15. Dėl Anykščių rajono savivaldybės tarybos 2015 m. liepos 23 d. sprendimo Nr. 1-TS-228 „Dėl viešosios įstaigos Anykščių rajono savivaldybės pirminės sveikatos priežiūros centro stebėtojų tarybos sudarymo” pakeitimo (1-T-245) </w:t>
      </w:r>
    </w:p>
    <w:p w:rsidR="0017744E" w:rsidRPr="00F33609" w:rsidRDefault="0017744E" w:rsidP="0017744E">
      <w:pPr>
        <w:rPr>
          <w:rFonts w:ascii="Times New Roman" w:hAnsi="Times New Roman" w:cs="Times New Roman"/>
          <w:sz w:val="24"/>
          <w:szCs w:val="24"/>
        </w:rPr>
      </w:pPr>
      <w:r w:rsidRPr="00F33609">
        <w:rPr>
          <w:rFonts w:ascii="Times New Roman" w:hAnsi="Times New Roman" w:cs="Times New Roman"/>
          <w:sz w:val="24"/>
          <w:szCs w:val="24"/>
        </w:rPr>
        <w:t xml:space="preserve">            16. Dėl Anykščių rajono savivaldybės tarybos 2015 m. liepos 23 d. sprendimo Nr. 1-TS-229 „Dėl viešosios įstaigos Anykščių rajono psichikos sveikatos centro stebėtojų tarybos sudarymo” pakeitimo (1-T-246) </w:t>
      </w:r>
    </w:p>
    <w:p w:rsidR="0017744E" w:rsidRPr="00F33609" w:rsidRDefault="0017744E" w:rsidP="0017744E">
      <w:pPr>
        <w:rPr>
          <w:rFonts w:ascii="Times New Roman" w:hAnsi="Times New Roman" w:cs="Times New Roman"/>
          <w:b/>
          <w:sz w:val="24"/>
          <w:szCs w:val="24"/>
        </w:rPr>
      </w:pPr>
      <w:r w:rsidRPr="00F33609">
        <w:rPr>
          <w:rFonts w:ascii="Times New Roman" w:hAnsi="Times New Roman" w:cs="Times New Roman"/>
          <w:sz w:val="24"/>
          <w:szCs w:val="24"/>
        </w:rPr>
        <w:t xml:space="preserve">            </w:t>
      </w:r>
      <w:r w:rsidRPr="00F33609">
        <w:rPr>
          <w:rFonts w:ascii="Times New Roman" w:hAnsi="Times New Roman" w:cs="Times New Roman"/>
          <w:b/>
          <w:sz w:val="24"/>
          <w:szCs w:val="24"/>
        </w:rPr>
        <w:t>Pranešėja</w:t>
      </w:r>
      <w:r>
        <w:rPr>
          <w:rFonts w:ascii="Times New Roman" w:hAnsi="Times New Roman" w:cs="Times New Roman"/>
          <w:b/>
          <w:sz w:val="24"/>
          <w:szCs w:val="24"/>
        </w:rPr>
        <w:t xml:space="preserve"> </w:t>
      </w:r>
      <w:r w:rsidRPr="00F33609">
        <w:rPr>
          <w:rFonts w:ascii="Times New Roman" w:hAnsi="Times New Roman" w:cs="Times New Roman"/>
          <w:b/>
          <w:sz w:val="24"/>
          <w:szCs w:val="24"/>
        </w:rPr>
        <w:t>–</w:t>
      </w:r>
      <w:r>
        <w:rPr>
          <w:rFonts w:ascii="Times New Roman" w:hAnsi="Times New Roman" w:cs="Times New Roman"/>
          <w:b/>
          <w:sz w:val="24"/>
          <w:szCs w:val="24"/>
        </w:rPr>
        <w:t xml:space="preserve"> </w:t>
      </w:r>
      <w:r w:rsidRPr="00F33609">
        <w:rPr>
          <w:rFonts w:ascii="Times New Roman" w:hAnsi="Times New Roman" w:cs="Times New Roman"/>
          <w:b/>
          <w:sz w:val="24"/>
          <w:szCs w:val="24"/>
        </w:rPr>
        <w:t>Vaiva Daugelavičienė</w:t>
      </w:r>
    </w:p>
    <w:p w:rsidR="0017744E" w:rsidRPr="00F33609" w:rsidRDefault="0017744E" w:rsidP="0017744E">
      <w:pPr>
        <w:rPr>
          <w:rFonts w:ascii="Times New Roman" w:hAnsi="Times New Roman" w:cs="Times New Roman"/>
          <w:sz w:val="24"/>
          <w:szCs w:val="24"/>
        </w:rPr>
      </w:pPr>
      <w:r w:rsidRPr="00F33609">
        <w:rPr>
          <w:rFonts w:ascii="Times New Roman" w:hAnsi="Times New Roman" w:cs="Times New Roman"/>
          <w:sz w:val="24"/>
          <w:szCs w:val="24"/>
        </w:rPr>
        <w:t xml:space="preserve">            17. Dėl įgaliojimo pasirašyti susitarimą nutraukti negyvenamųjų pastatų, statinių ir patalpų panaudos sutartį su Anykščių rajono neįgaliųjų draugija ir Anykščių rajono savivaldybės tarybos 2001 m. liepos 26 d. sprendimo Nr. 112 „Dėl patalpų perdavimo" pripažinimo netekusiu galios (1-T-215) </w:t>
      </w:r>
    </w:p>
    <w:p w:rsidR="0017744E" w:rsidRPr="00F33609" w:rsidRDefault="0017744E" w:rsidP="0017744E">
      <w:pPr>
        <w:rPr>
          <w:rFonts w:ascii="Times New Roman" w:hAnsi="Times New Roman" w:cs="Times New Roman"/>
          <w:sz w:val="24"/>
          <w:szCs w:val="24"/>
        </w:rPr>
      </w:pPr>
      <w:r w:rsidRPr="00F33609">
        <w:rPr>
          <w:rFonts w:ascii="Times New Roman" w:hAnsi="Times New Roman" w:cs="Times New Roman"/>
          <w:sz w:val="24"/>
          <w:szCs w:val="24"/>
        </w:rPr>
        <w:t xml:space="preserve">            18. Dėl įgaliojimo pasirašyti susitarimą nutraukti panaudos sutartį su Anykščių r. Kurklių Stepono Kairio pagrindine mokykla ir Anykščių rajono savivaldybės tarybos 2004 m. gegužės 27 d. sprendimo Nr. TS-146 „Dėl kompiuterių programinės įrangos perdavimo" pakeitimo (1-T-216) </w:t>
      </w:r>
    </w:p>
    <w:p w:rsidR="0017744E" w:rsidRPr="00F33609" w:rsidRDefault="0017744E" w:rsidP="0017744E">
      <w:pPr>
        <w:rPr>
          <w:rFonts w:ascii="Times New Roman" w:hAnsi="Times New Roman" w:cs="Times New Roman"/>
          <w:sz w:val="24"/>
          <w:szCs w:val="24"/>
        </w:rPr>
      </w:pPr>
      <w:r w:rsidRPr="00F33609">
        <w:rPr>
          <w:rFonts w:ascii="Times New Roman" w:hAnsi="Times New Roman" w:cs="Times New Roman"/>
          <w:sz w:val="24"/>
          <w:szCs w:val="24"/>
        </w:rPr>
        <w:t xml:space="preserve">            19. Dėl turto perdavimo Anykščių Antano Vienuolio progimnazijai valdyti, naudoti ir disponuoti juo patikėjimo teise (1-T-217) </w:t>
      </w:r>
    </w:p>
    <w:p w:rsidR="0017744E" w:rsidRPr="00F33609" w:rsidRDefault="0017744E" w:rsidP="0017744E">
      <w:pPr>
        <w:rPr>
          <w:rFonts w:ascii="Times New Roman" w:hAnsi="Times New Roman" w:cs="Times New Roman"/>
          <w:sz w:val="24"/>
          <w:szCs w:val="24"/>
        </w:rPr>
      </w:pPr>
      <w:r w:rsidRPr="00F33609">
        <w:rPr>
          <w:rFonts w:ascii="Times New Roman" w:hAnsi="Times New Roman" w:cs="Times New Roman"/>
          <w:sz w:val="24"/>
          <w:szCs w:val="24"/>
        </w:rPr>
        <w:t xml:space="preserve">            20. Dėl turto perdavimo Anykščių kultūros centrui valdyti, naudoti ir disponuoti juo patikėjimo teise ir Anykščių rajono savivaldybės tarybos 2012 m. gegužės 31 d. sprendimo Nr. TS-210 „Dėl turto perdavimo" 1.2 papunkčio pripažinimo netekusiu galios (1-T-222) </w:t>
      </w:r>
    </w:p>
    <w:p w:rsidR="0017744E" w:rsidRPr="00F33609" w:rsidRDefault="0017744E" w:rsidP="0017744E">
      <w:pPr>
        <w:rPr>
          <w:rFonts w:ascii="Times New Roman" w:hAnsi="Times New Roman" w:cs="Times New Roman"/>
          <w:sz w:val="24"/>
          <w:szCs w:val="24"/>
        </w:rPr>
      </w:pPr>
      <w:r w:rsidRPr="00F33609">
        <w:rPr>
          <w:rFonts w:ascii="Times New Roman" w:hAnsi="Times New Roman" w:cs="Times New Roman"/>
          <w:sz w:val="24"/>
          <w:szCs w:val="24"/>
        </w:rPr>
        <w:t xml:space="preserve">            21. Dėl Anykščių rajono savivaldybės turto perdavimo pagal turto patikėjimo sutartį uždarajai akcinei bendrovei „Anykščių vandenys" (1-T-223) </w:t>
      </w:r>
    </w:p>
    <w:p w:rsidR="0017744E" w:rsidRPr="00F33609" w:rsidRDefault="0017744E" w:rsidP="0017744E">
      <w:pPr>
        <w:rPr>
          <w:rFonts w:ascii="Times New Roman" w:hAnsi="Times New Roman" w:cs="Times New Roman"/>
          <w:sz w:val="24"/>
          <w:szCs w:val="24"/>
        </w:rPr>
      </w:pPr>
      <w:r w:rsidRPr="00F33609">
        <w:rPr>
          <w:rFonts w:ascii="Times New Roman" w:hAnsi="Times New Roman" w:cs="Times New Roman"/>
          <w:sz w:val="24"/>
          <w:szCs w:val="24"/>
        </w:rPr>
        <w:t xml:space="preserve">            22. Dėl socialinio būsto nuomos kaip savivaldybės būsto rinkos kainomis (1-T-224) </w:t>
      </w:r>
    </w:p>
    <w:p w:rsidR="0017744E" w:rsidRPr="00F33609" w:rsidRDefault="0017744E" w:rsidP="0017744E">
      <w:pPr>
        <w:rPr>
          <w:rFonts w:ascii="Times New Roman" w:hAnsi="Times New Roman" w:cs="Times New Roman"/>
          <w:sz w:val="24"/>
          <w:szCs w:val="24"/>
        </w:rPr>
      </w:pPr>
      <w:r w:rsidRPr="00F33609">
        <w:rPr>
          <w:rFonts w:ascii="Times New Roman" w:hAnsi="Times New Roman" w:cs="Times New Roman"/>
          <w:sz w:val="24"/>
          <w:szCs w:val="24"/>
        </w:rPr>
        <w:t xml:space="preserve">            23. Dėl buto Statybininkų g. 10-39, Anykščių m., Anykščių r. sav. įrašymo į tarnybinių gyvenamųjų patalpų sąrašą (1-T-226) </w:t>
      </w:r>
    </w:p>
    <w:p w:rsidR="0017744E" w:rsidRPr="00F33609" w:rsidRDefault="0017744E" w:rsidP="0017744E">
      <w:pPr>
        <w:rPr>
          <w:rFonts w:ascii="Times New Roman" w:hAnsi="Times New Roman" w:cs="Times New Roman"/>
          <w:sz w:val="24"/>
          <w:szCs w:val="24"/>
        </w:rPr>
      </w:pPr>
      <w:r w:rsidRPr="00F33609">
        <w:rPr>
          <w:rFonts w:ascii="Times New Roman" w:hAnsi="Times New Roman" w:cs="Times New Roman"/>
          <w:sz w:val="24"/>
          <w:szCs w:val="24"/>
        </w:rPr>
        <w:t xml:space="preserve">            24. Dėl negyvenamųjų patalpų J. Biliūno g. 46, Debeikių mstl., Anykščių r. sav., nuomos (1-T-229) </w:t>
      </w:r>
    </w:p>
    <w:p w:rsidR="0017744E" w:rsidRPr="00F33609" w:rsidRDefault="0017744E" w:rsidP="0017744E">
      <w:pPr>
        <w:rPr>
          <w:rFonts w:ascii="Times New Roman" w:hAnsi="Times New Roman" w:cs="Times New Roman"/>
          <w:sz w:val="24"/>
          <w:szCs w:val="24"/>
        </w:rPr>
      </w:pPr>
      <w:r w:rsidRPr="00F33609">
        <w:rPr>
          <w:rFonts w:ascii="Times New Roman" w:hAnsi="Times New Roman" w:cs="Times New Roman"/>
          <w:sz w:val="24"/>
          <w:szCs w:val="24"/>
        </w:rPr>
        <w:t xml:space="preserve">            25. Dėl turto perdavimo Anykščių kūno kultūros ir sporto centrui valdyti, naudoti ir disponuoti juo patikėjimo teise (1-T-232) </w:t>
      </w:r>
    </w:p>
    <w:p w:rsidR="0017744E" w:rsidRPr="00F33609" w:rsidRDefault="0017744E" w:rsidP="0017744E">
      <w:pPr>
        <w:rPr>
          <w:rFonts w:ascii="Times New Roman" w:hAnsi="Times New Roman" w:cs="Times New Roman"/>
          <w:sz w:val="24"/>
          <w:szCs w:val="24"/>
        </w:rPr>
      </w:pPr>
      <w:r w:rsidRPr="00F33609">
        <w:rPr>
          <w:rFonts w:ascii="Times New Roman" w:hAnsi="Times New Roman" w:cs="Times New Roman"/>
          <w:sz w:val="24"/>
          <w:szCs w:val="24"/>
        </w:rPr>
        <w:t xml:space="preserve">            26. Dėl turto perdavimo valdyti, naudoti ir disponuoti juo patikėjimo teise Anykščių rajono savivaldybės administracijai (1-T-233) </w:t>
      </w:r>
    </w:p>
    <w:p w:rsidR="0017744E" w:rsidRPr="00F33609" w:rsidRDefault="0017744E" w:rsidP="0017744E">
      <w:pPr>
        <w:rPr>
          <w:rFonts w:ascii="Times New Roman" w:hAnsi="Times New Roman" w:cs="Times New Roman"/>
          <w:sz w:val="24"/>
          <w:szCs w:val="24"/>
        </w:rPr>
      </w:pPr>
      <w:r w:rsidRPr="00F33609">
        <w:rPr>
          <w:rFonts w:ascii="Times New Roman" w:hAnsi="Times New Roman" w:cs="Times New Roman"/>
          <w:sz w:val="24"/>
          <w:szCs w:val="24"/>
        </w:rPr>
        <w:t xml:space="preserve">            27. Dėl leidimo viešajai įstaigai Anykščių turizmo ir verslo informacijos centrui parduoti turtą (1-T-234) </w:t>
      </w:r>
    </w:p>
    <w:p w:rsidR="0017744E" w:rsidRPr="00F33609" w:rsidRDefault="0017744E" w:rsidP="0017744E">
      <w:pPr>
        <w:rPr>
          <w:rFonts w:ascii="Times New Roman" w:hAnsi="Times New Roman" w:cs="Times New Roman"/>
          <w:sz w:val="24"/>
          <w:szCs w:val="24"/>
        </w:rPr>
      </w:pPr>
      <w:r w:rsidRPr="00F33609">
        <w:rPr>
          <w:rFonts w:ascii="Times New Roman" w:hAnsi="Times New Roman" w:cs="Times New Roman"/>
          <w:sz w:val="24"/>
          <w:szCs w:val="24"/>
        </w:rPr>
        <w:t xml:space="preserve">            28. Dėl sutikimo Anykščių regioninio parko direkcijai vykdyti tvarkymo darbus (1-T-236) </w:t>
      </w:r>
    </w:p>
    <w:p w:rsidR="0017744E" w:rsidRPr="00F33609" w:rsidRDefault="0017744E" w:rsidP="0017744E">
      <w:pPr>
        <w:rPr>
          <w:rFonts w:ascii="Times New Roman" w:hAnsi="Times New Roman" w:cs="Times New Roman"/>
          <w:sz w:val="24"/>
          <w:szCs w:val="24"/>
        </w:rPr>
      </w:pPr>
      <w:r w:rsidRPr="00F33609">
        <w:rPr>
          <w:rFonts w:ascii="Times New Roman" w:hAnsi="Times New Roman" w:cs="Times New Roman"/>
          <w:sz w:val="24"/>
          <w:szCs w:val="24"/>
        </w:rPr>
        <w:t xml:space="preserve">            29. Dėl viešosios įstaigos „Sveikatos oazė" kategorijos, įstaigos vadovui mėnesinės algos pastoviosios dalies koeficiento ir kintamosios dalies ir vertinimo kriterijų nustatymo (1-T-237) </w:t>
      </w:r>
    </w:p>
    <w:p w:rsidR="0017744E" w:rsidRPr="00F33609" w:rsidRDefault="0017744E" w:rsidP="0017744E">
      <w:pPr>
        <w:rPr>
          <w:rFonts w:ascii="Times New Roman" w:hAnsi="Times New Roman" w:cs="Times New Roman"/>
          <w:sz w:val="24"/>
          <w:szCs w:val="24"/>
        </w:rPr>
      </w:pPr>
      <w:r w:rsidRPr="00F33609">
        <w:rPr>
          <w:rFonts w:ascii="Times New Roman" w:hAnsi="Times New Roman" w:cs="Times New Roman"/>
          <w:sz w:val="24"/>
          <w:szCs w:val="24"/>
        </w:rPr>
        <w:t xml:space="preserve">            30. Dėl  sutikimo nurašyti pripažintą netinkamu (negalimu) naudoti turtą (1-T-238) </w:t>
      </w:r>
    </w:p>
    <w:p w:rsidR="0017744E" w:rsidRPr="00F33609" w:rsidRDefault="0017744E" w:rsidP="0017744E">
      <w:pPr>
        <w:rPr>
          <w:rFonts w:ascii="Times New Roman" w:hAnsi="Times New Roman" w:cs="Times New Roman"/>
          <w:sz w:val="24"/>
          <w:szCs w:val="24"/>
        </w:rPr>
      </w:pPr>
      <w:r w:rsidRPr="00F33609">
        <w:rPr>
          <w:rFonts w:ascii="Times New Roman" w:hAnsi="Times New Roman" w:cs="Times New Roman"/>
          <w:sz w:val="24"/>
          <w:szCs w:val="24"/>
        </w:rPr>
        <w:t xml:space="preserve">            31. Dėl sutikimo (1-T-239) </w:t>
      </w:r>
    </w:p>
    <w:p w:rsidR="0017744E" w:rsidRPr="00F33609" w:rsidRDefault="0017744E" w:rsidP="0017744E">
      <w:pPr>
        <w:rPr>
          <w:rFonts w:ascii="Times New Roman" w:hAnsi="Times New Roman" w:cs="Times New Roman"/>
          <w:sz w:val="24"/>
          <w:szCs w:val="24"/>
        </w:rPr>
      </w:pPr>
      <w:r w:rsidRPr="00F33609">
        <w:rPr>
          <w:rFonts w:ascii="Times New Roman" w:hAnsi="Times New Roman" w:cs="Times New Roman"/>
          <w:sz w:val="24"/>
          <w:szCs w:val="24"/>
        </w:rPr>
        <w:lastRenderedPageBreak/>
        <w:t xml:space="preserve">            32. Dėl Anykščių rajono savivaldybės tarybos 2018 m. gegužės 30 d. sprendimo Nr. 1-TS-182 „Dėl vietinės rinkliavos už leidimo prekiauti ar teikti paslaugas Anykščių savivaldybės teritorijos viešosiose vietose išdavimo nuostatų patvirtinimo“ priedo pakeitimo (1-T-240) </w:t>
      </w:r>
    </w:p>
    <w:p w:rsidR="0017744E" w:rsidRPr="00F33609" w:rsidRDefault="0017744E" w:rsidP="0017744E">
      <w:pPr>
        <w:rPr>
          <w:rFonts w:ascii="Times New Roman" w:hAnsi="Times New Roman" w:cs="Times New Roman"/>
          <w:sz w:val="24"/>
          <w:szCs w:val="24"/>
        </w:rPr>
      </w:pPr>
      <w:r w:rsidRPr="00F33609">
        <w:rPr>
          <w:rFonts w:ascii="Times New Roman" w:hAnsi="Times New Roman" w:cs="Times New Roman"/>
          <w:sz w:val="24"/>
          <w:szCs w:val="24"/>
        </w:rPr>
        <w:t xml:space="preserve">            33. Dėl turto priėmimo Savivaldybės nuosavybėn ir jo įtraukimo į Savivaldybės turto apskaitą (1-T-241) </w:t>
      </w:r>
    </w:p>
    <w:p w:rsidR="0017744E" w:rsidRDefault="0017744E" w:rsidP="0017744E">
      <w:pPr>
        <w:rPr>
          <w:rFonts w:ascii="Times New Roman" w:hAnsi="Times New Roman" w:cs="Times New Roman"/>
          <w:sz w:val="24"/>
          <w:szCs w:val="24"/>
        </w:rPr>
      </w:pPr>
      <w:r w:rsidRPr="00F33609">
        <w:rPr>
          <w:rFonts w:ascii="Times New Roman" w:hAnsi="Times New Roman" w:cs="Times New Roman"/>
          <w:sz w:val="24"/>
          <w:szCs w:val="24"/>
        </w:rPr>
        <w:t xml:space="preserve">            34. Dėl Anykščių rajono savivaldybės būsto ir socialinio būsto nuomos bei būsto nuomos ar išperkamosios būsto nuomos mokesčių dalies kompensacijų mokėjimų ir permokėtų kompensacijų gražinimo tvarkos aprašo, patvirtinto Anykščių rajono savivaldybės tarybos 2015 m. gegužės 28 d. </w:t>
      </w:r>
      <w:r>
        <w:rPr>
          <w:rFonts w:ascii="Times New Roman" w:hAnsi="Times New Roman" w:cs="Times New Roman"/>
          <w:sz w:val="24"/>
          <w:szCs w:val="24"/>
        </w:rPr>
        <w:t>s</w:t>
      </w:r>
      <w:r w:rsidRPr="00F33609">
        <w:rPr>
          <w:rFonts w:ascii="Times New Roman" w:hAnsi="Times New Roman" w:cs="Times New Roman"/>
          <w:sz w:val="24"/>
          <w:szCs w:val="24"/>
        </w:rPr>
        <w:t xml:space="preserve">prendimu Nr. 1-TS-189 „Dėl Anykščių rajono savivaldybės būsto ir socialinio būsto nuomos ar išperkamosios būsto nuomos mokesčių dalies kompensacijų mokėjimo ir permokėtų kompensacijų grąžinimo tvarkos aprašo patvirtinimo“ pakeitimo (1-T-248) </w:t>
      </w:r>
    </w:p>
    <w:p w:rsidR="0017744E" w:rsidRPr="00597685" w:rsidRDefault="0017744E" w:rsidP="0017744E">
      <w:pPr>
        <w:rPr>
          <w:rFonts w:ascii="Times New Roman" w:hAnsi="Times New Roman" w:cs="Times New Roman"/>
          <w:color w:val="333333"/>
          <w:sz w:val="24"/>
          <w:szCs w:val="24"/>
        </w:rPr>
      </w:pPr>
      <w:r>
        <w:rPr>
          <w:rFonts w:ascii="Helvetica" w:hAnsi="Helvetica" w:cs="Helvetica"/>
          <w:color w:val="333333"/>
          <w:sz w:val="18"/>
          <w:szCs w:val="18"/>
        </w:rPr>
        <w:t xml:space="preserve">              </w:t>
      </w:r>
      <w:r w:rsidRPr="00597685">
        <w:rPr>
          <w:rFonts w:ascii="Times New Roman" w:hAnsi="Times New Roman" w:cs="Times New Roman"/>
          <w:color w:val="333333"/>
          <w:sz w:val="24"/>
          <w:szCs w:val="24"/>
        </w:rPr>
        <w:t>35. Dėl Anykščių rajono savivaldybės tarybos 2012 m. gruodžio 20 d. sprendimo Nr. TS-418 „Dėl negyvenamųjų patalpų perdavimo pagal panaudos sutartį Surdegio bendruomenei" pakeitimo</w:t>
      </w:r>
      <w:r>
        <w:rPr>
          <w:rFonts w:ascii="Times New Roman" w:hAnsi="Times New Roman" w:cs="Times New Roman"/>
          <w:color w:val="333333"/>
          <w:sz w:val="24"/>
          <w:szCs w:val="24"/>
        </w:rPr>
        <w:t xml:space="preserve"> (1-T-249)</w:t>
      </w:r>
    </w:p>
    <w:p w:rsidR="0017744E" w:rsidRPr="00597685" w:rsidRDefault="0017744E" w:rsidP="0017744E">
      <w:pPr>
        <w:rPr>
          <w:rFonts w:ascii="Times New Roman" w:hAnsi="Times New Roman" w:cs="Times New Roman"/>
          <w:sz w:val="24"/>
          <w:szCs w:val="24"/>
        </w:rPr>
      </w:pPr>
      <w:r w:rsidRPr="00597685">
        <w:rPr>
          <w:rFonts w:ascii="Times New Roman" w:hAnsi="Times New Roman" w:cs="Times New Roman"/>
          <w:color w:val="333333"/>
          <w:sz w:val="24"/>
          <w:szCs w:val="24"/>
        </w:rPr>
        <w:t xml:space="preserve">            36. Dėl Anykščių rajono savivaldybės tarybos 2012 m. gruodžio 20 d. sprendimo Nr. TS-415 „Dėl turto perdavimo pagal panaudos sutartį Anykščių rajono savivaldybės Liudvikos ir Stanislovo Didžiulių viešajai bibliotekai" pakeitimo</w:t>
      </w:r>
      <w:r>
        <w:rPr>
          <w:rFonts w:ascii="Times New Roman" w:hAnsi="Times New Roman" w:cs="Times New Roman"/>
          <w:color w:val="333333"/>
          <w:sz w:val="24"/>
          <w:szCs w:val="24"/>
        </w:rPr>
        <w:t xml:space="preserve"> (1-T-250)</w:t>
      </w:r>
    </w:p>
    <w:p w:rsidR="0017744E" w:rsidRDefault="0017744E" w:rsidP="0017744E">
      <w:pPr>
        <w:rPr>
          <w:rFonts w:ascii="Times New Roman" w:hAnsi="Times New Roman" w:cs="Times New Roman"/>
          <w:b/>
          <w:sz w:val="24"/>
          <w:szCs w:val="24"/>
        </w:rPr>
      </w:pPr>
      <w:r w:rsidRPr="00F33609">
        <w:rPr>
          <w:rFonts w:ascii="Times New Roman" w:hAnsi="Times New Roman" w:cs="Times New Roman"/>
          <w:b/>
          <w:sz w:val="24"/>
          <w:szCs w:val="24"/>
        </w:rPr>
        <w:t xml:space="preserve">            Pranešėjas</w:t>
      </w:r>
      <w:r>
        <w:rPr>
          <w:rFonts w:ascii="Times New Roman" w:hAnsi="Times New Roman" w:cs="Times New Roman"/>
          <w:b/>
          <w:sz w:val="24"/>
          <w:szCs w:val="24"/>
        </w:rPr>
        <w:t xml:space="preserve"> </w:t>
      </w:r>
      <w:r w:rsidRPr="00F33609">
        <w:rPr>
          <w:rFonts w:ascii="Times New Roman" w:hAnsi="Times New Roman" w:cs="Times New Roman"/>
          <w:b/>
          <w:sz w:val="24"/>
          <w:szCs w:val="24"/>
        </w:rPr>
        <w:t>–</w:t>
      </w:r>
      <w:r>
        <w:rPr>
          <w:rFonts w:ascii="Times New Roman" w:hAnsi="Times New Roman" w:cs="Times New Roman"/>
          <w:b/>
          <w:sz w:val="24"/>
          <w:szCs w:val="24"/>
        </w:rPr>
        <w:t xml:space="preserve"> </w:t>
      </w:r>
      <w:r w:rsidRPr="00F33609">
        <w:rPr>
          <w:rFonts w:ascii="Times New Roman" w:hAnsi="Times New Roman" w:cs="Times New Roman"/>
          <w:b/>
          <w:sz w:val="24"/>
          <w:szCs w:val="24"/>
        </w:rPr>
        <w:t>Audronė Savickienė</w:t>
      </w:r>
    </w:p>
    <w:p w:rsidR="0017744E" w:rsidRPr="00F33609" w:rsidRDefault="0017744E" w:rsidP="0017744E">
      <w:pPr>
        <w:rPr>
          <w:rFonts w:ascii="Times New Roman" w:hAnsi="Times New Roman" w:cs="Times New Roman"/>
          <w:b/>
          <w:sz w:val="24"/>
          <w:szCs w:val="24"/>
        </w:rPr>
      </w:pPr>
    </w:p>
    <w:p w:rsidR="00744D4C" w:rsidRPr="00744D4C" w:rsidRDefault="00744D4C" w:rsidP="0017744E">
      <w:pPr>
        <w:rPr>
          <w:rFonts w:ascii="TimesLT" w:eastAsia="Times New Roman" w:hAnsi="TimesLT" w:cs="Times New Roman"/>
          <w:sz w:val="24"/>
          <w:szCs w:val="20"/>
        </w:rPr>
      </w:pPr>
    </w:p>
    <w:p w:rsidR="00744D4C" w:rsidRDefault="00744D4C"/>
    <w:sectPr w:rsidR="00744D4C" w:rsidSect="008158D3">
      <w:headerReference w:type="even" r:id="rId6"/>
      <w:headerReference w:type="default" r:id="rId7"/>
      <w:pgSz w:w="12240" w:h="15840" w:code="1"/>
      <w:pgMar w:top="709" w:right="567" w:bottom="426"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6191" w:rsidRDefault="00776191">
      <w:pPr>
        <w:spacing w:after="0" w:line="240" w:lineRule="auto"/>
      </w:pPr>
      <w:r>
        <w:separator/>
      </w:r>
    </w:p>
  </w:endnote>
  <w:endnote w:type="continuationSeparator" w:id="0">
    <w:p w:rsidR="00776191" w:rsidRDefault="00776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6191" w:rsidRDefault="00776191">
      <w:pPr>
        <w:spacing w:after="0" w:line="240" w:lineRule="auto"/>
      </w:pPr>
      <w:r>
        <w:separator/>
      </w:r>
    </w:p>
  </w:footnote>
  <w:footnote w:type="continuationSeparator" w:id="0">
    <w:p w:rsidR="00776191" w:rsidRDefault="007761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2B3" w:rsidRDefault="00744D4C"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0D52B3" w:rsidRDefault="0077619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2B3" w:rsidRDefault="00744D4C"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rsidR="000D52B3" w:rsidRDefault="0077619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D4C"/>
    <w:rsid w:val="001674EF"/>
    <w:rsid w:val="0017744E"/>
    <w:rsid w:val="003C60D4"/>
    <w:rsid w:val="00537453"/>
    <w:rsid w:val="005B20C9"/>
    <w:rsid w:val="00744D4C"/>
    <w:rsid w:val="00776191"/>
    <w:rsid w:val="00C46FFA"/>
    <w:rsid w:val="00D165B5"/>
    <w:rsid w:val="00ED6F29"/>
    <w:rsid w:val="00EE03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D190AC-AE7B-42EC-8AD5-FAF0185EC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744D4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744D4C"/>
  </w:style>
  <w:style w:type="character" w:styleId="Puslapionumeris">
    <w:name w:val="page number"/>
    <w:basedOn w:val="Numatytasispastraiposriftas"/>
    <w:rsid w:val="00744D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4369</Words>
  <Characters>2491</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6</cp:revision>
  <dcterms:created xsi:type="dcterms:W3CDTF">2019-05-14T05:45:00Z</dcterms:created>
  <dcterms:modified xsi:type="dcterms:W3CDTF">2019-06-19T07:41:00Z</dcterms:modified>
</cp:coreProperties>
</file>